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0504" w14:textId="7E7C3567" w:rsidR="006A339D" w:rsidRPr="00057666" w:rsidRDefault="006A339D" w:rsidP="000576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057666">
        <w:rPr>
          <w:rFonts w:ascii="TH Niramit AS" w:hAnsi="TH Niramit AS" w:cs="TH Niramit AS"/>
          <w:b/>
          <w:bCs/>
          <w:sz w:val="36"/>
          <w:szCs w:val="36"/>
          <w:cs/>
        </w:rPr>
        <w:t>แบบ</w:t>
      </w:r>
      <w:r w:rsidR="002C096E" w:rsidRPr="00057666">
        <w:rPr>
          <w:rFonts w:ascii="TH Niramit AS" w:hAnsi="TH Niramit AS" w:cs="TH Niramit AS"/>
          <w:b/>
          <w:bCs/>
          <w:sz w:val="36"/>
          <w:szCs w:val="36"/>
          <w:cs/>
        </w:rPr>
        <w:t xml:space="preserve">บันทึกข้อมูล </w:t>
      </w:r>
      <w:r w:rsidR="002C096E" w:rsidRPr="00057666">
        <w:rPr>
          <w:rFonts w:ascii="TH Niramit AS" w:hAnsi="TH Niramit AS" w:cs="TH Niramit AS"/>
          <w:b/>
          <w:bCs/>
          <w:sz w:val="36"/>
          <w:szCs w:val="36"/>
        </w:rPr>
        <w:t>CWIE Databas</w:t>
      </w:r>
      <w:r w:rsidR="00702894" w:rsidRPr="00057666">
        <w:rPr>
          <w:rFonts w:ascii="TH Niramit AS" w:hAnsi="TH Niramit AS" w:cs="TH Niramit AS"/>
          <w:b/>
          <w:bCs/>
          <w:sz w:val="36"/>
          <w:szCs w:val="36"/>
        </w:rPr>
        <w:t>e</w:t>
      </w:r>
      <w:r w:rsidR="002C096E" w:rsidRPr="00057666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024008" w:rsidRPr="00057666">
        <w:rPr>
          <w:rFonts w:ascii="TH Niramit AS" w:hAnsi="TH Niramit AS" w:cs="TH Niramit AS"/>
          <w:b/>
          <w:bCs/>
          <w:sz w:val="36"/>
          <w:szCs w:val="36"/>
          <w:cs/>
        </w:rPr>
        <w:t>สำหรับสถานประกอบการ/หน่วยงาน</w:t>
      </w:r>
    </w:p>
    <w:tbl>
      <w:tblPr>
        <w:tblStyle w:val="TableGrid"/>
        <w:tblW w:w="4880" w:type="pct"/>
        <w:tblInd w:w="190" w:type="dxa"/>
        <w:tblLook w:val="04A0" w:firstRow="1" w:lastRow="0" w:firstColumn="1" w:lastColumn="0" w:noHBand="0" w:noVBand="1"/>
      </w:tblPr>
      <w:tblGrid>
        <w:gridCol w:w="1104"/>
        <w:gridCol w:w="385"/>
        <w:gridCol w:w="1857"/>
        <w:gridCol w:w="810"/>
        <w:gridCol w:w="226"/>
        <w:gridCol w:w="1129"/>
        <w:gridCol w:w="247"/>
        <w:gridCol w:w="1075"/>
        <w:gridCol w:w="130"/>
        <w:gridCol w:w="888"/>
        <w:gridCol w:w="1882"/>
      </w:tblGrid>
      <w:tr w:rsidR="006A339D" w:rsidRPr="00057666" w14:paraId="31FBE39A" w14:textId="77777777" w:rsidTr="004A784B"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078A3" w14:textId="77777777" w:rsidR="006A339D" w:rsidRPr="00057666" w:rsidRDefault="006A339D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คำชี้แจง  </w:t>
            </w:r>
          </w:p>
        </w:tc>
        <w:tc>
          <w:tcPr>
            <w:tcW w:w="443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10A11" w14:textId="1D0896A3" w:rsidR="006A339D" w:rsidRPr="00057666" w:rsidRDefault="002C096E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งานสหกิจศึกษา กองส่งเสริมวิชาการและงานทะเบียน มหาวิทยาลัยนครพนม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 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ขอความอนุเคราะห์ข้อมูลสถานประกอบการภายหลังรับนักศึกษาปฏิบัติงานสหกิจศึกษาปฏิบัติงานในหน่วยงานของท่าน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เพื่อจัดทำฐานข้อมูล สถานประกอบการในการสมัครงานและขอเข้าปฏิบัติงานในปีการศึกษาถัดไป</w:t>
            </w:r>
          </w:p>
        </w:tc>
      </w:tr>
      <w:tr w:rsidR="006A339D" w:rsidRPr="00057666" w14:paraId="5BF0C527" w14:textId="77777777" w:rsidTr="004A784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5751FB" w14:textId="16C996A8" w:rsidR="006A339D" w:rsidRPr="00057666" w:rsidRDefault="006A339D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9D0543" w:rsidRPr="00057666" w14:paraId="4A8C1727" w14:textId="77777777" w:rsidTr="004A784B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E0680E8" w14:textId="312EC2B3" w:rsidR="009D0543" w:rsidRPr="00057666" w:rsidRDefault="009D054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1.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ชื่อสถานประกอบการ</w:t>
            </w:r>
          </w:p>
        </w:tc>
      </w:tr>
      <w:tr w:rsidR="004A784B" w:rsidRPr="00057666" w14:paraId="5745E759" w14:textId="77777777" w:rsidTr="004A784B">
        <w:tc>
          <w:tcPr>
            <w:tcW w:w="7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390A02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2. ที่อยู่ เลขที่</w:t>
            </w:r>
          </w:p>
        </w:tc>
        <w:tc>
          <w:tcPr>
            <w:tcW w:w="9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641BB4E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2BB6B3D" w14:textId="04CEC41C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AD4A2FE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5334B5" w14:textId="1C52337B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ถนน-ซอย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4A19E62" w14:textId="485C270F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A25695" w:rsidRPr="00057666" w14:paraId="6A1CF4FC" w14:textId="77777777" w:rsidTr="004A784B">
        <w:tc>
          <w:tcPr>
            <w:tcW w:w="7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9507B" w14:textId="73EF5204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ตำบล</w:t>
            </w:r>
          </w:p>
        </w:tc>
        <w:tc>
          <w:tcPr>
            <w:tcW w:w="9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8113BC0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82E1003" w14:textId="3E1520FF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อำเภอ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A292611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7A6585C" w14:textId="4B9FB86B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3987066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A25695" w:rsidRPr="00057666" w14:paraId="657FA198" w14:textId="77777777" w:rsidTr="004A784B">
        <w:tc>
          <w:tcPr>
            <w:tcW w:w="7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E8B8C" w14:textId="26874AD1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รหัสไปรษณีย์</w:t>
            </w:r>
          </w:p>
        </w:tc>
        <w:tc>
          <w:tcPr>
            <w:tcW w:w="95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14C23BF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041E78" w14:textId="5DED675E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611B165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FCF3454" w14:textId="54CBE0B4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</w:rPr>
              <w:t>E-mail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B173CAE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9D0543" w:rsidRPr="00057666" w14:paraId="7BE7DF40" w14:textId="77777777" w:rsidTr="004A784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6940" w14:textId="713D4E69" w:rsidR="009D0543" w:rsidRPr="00057666" w:rsidRDefault="00341244" w:rsidP="00057666">
            <w:pPr>
              <w:rPr>
                <w:rFonts w:ascii="TH Niramit AS" w:hAnsi="TH Niramit AS" w:cs="TH Niramit AS" w:hint="c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3. ขนาดของสถานประกอบการ/หน่วยง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าน</w:t>
            </w:r>
          </w:p>
          <w:p w14:paraId="244EC9D8" w14:textId="32B5F0BA" w:rsidR="00341244" w:rsidRDefault="004A784B" w:rsidP="00341244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9D054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ขนาดเล็ก (แรงงานต่ำกว่า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50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คน)</w:t>
            </w:r>
            <w:r w:rsidR="00754820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  <w:p w14:paraId="53CEF49A" w14:textId="5478222E" w:rsidR="00341244" w:rsidRDefault="004A784B" w:rsidP="00341244">
            <w:pPr>
              <w:rPr>
                <w:rFonts w:ascii="Cambria Math" w:hAnsi="Cambria Math" w:cs="Cambria Math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9D054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ขนาดกลาง (แรงงาน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50-200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คน)</w:t>
            </w:r>
            <w:r w:rsidR="00754820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  <w:p w14:paraId="4C0BCDED" w14:textId="1FC41D1F" w:rsidR="009D0543" w:rsidRPr="00057666" w:rsidRDefault="004A784B" w:rsidP="00341244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9D054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ขนาดใหญ่ (มากกว่า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</w:rPr>
              <w:t xml:space="preserve">200 </w:t>
            </w:r>
            <w:r w:rsidR="009D054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คน)</w:t>
            </w:r>
          </w:p>
        </w:tc>
      </w:tr>
      <w:tr w:rsidR="00A25695" w:rsidRPr="00057666" w14:paraId="6821EC47" w14:textId="77777777" w:rsidTr="004A784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3451" w14:textId="3E7B3E75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4. ประเภทองค์กร / หน่วยงาน</w:t>
            </w:r>
          </w:p>
        </w:tc>
      </w:tr>
      <w:tr w:rsidR="00A25695" w:rsidRPr="00057666" w14:paraId="793BEFAD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A35E" w14:textId="419E0301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 อุตสาหกรรมเกษตรและ แปรรูปอาหาร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9E97" w14:textId="361D7470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15 การพัฒนาเมืองอัจฉริยะ</w:t>
            </w:r>
          </w:p>
        </w:tc>
      </w:tr>
      <w:tr w:rsidR="00A25695" w:rsidRPr="00057666" w14:paraId="5F415012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EE327" w14:textId="65E627E9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2 อุตสาหกรรมการแพทย์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D21AA" w14:textId="7301355F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16 อุตสาหกรรมโลจิสติกส์</w:t>
            </w:r>
          </w:p>
        </w:tc>
      </w:tr>
      <w:tr w:rsidR="00A25695" w:rsidRPr="00057666" w14:paraId="60C94483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4AE80" w14:textId="4995FAB9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3 อุตสาหกรรมชีวภาพ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761A2" w14:textId="170070E7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17 อุตสาหกรรมบริการเฉพาะทาง</w:t>
            </w:r>
          </w:p>
        </w:tc>
      </w:tr>
      <w:tr w:rsidR="00A25695" w:rsidRPr="00057666" w14:paraId="5C13C0FB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85C4" w14:textId="19C06653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4 อุตสาหกรรมเครื่องจักรกล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7343" w14:textId="66C8D41B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18 อุตสาหกรรมการท่องเที่ยว</w:t>
            </w:r>
          </w:p>
        </w:tc>
      </w:tr>
      <w:tr w:rsidR="00A25695" w:rsidRPr="00057666" w14:paraId="3BCAA50B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6ABC" w14:textId="05222CD6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5 อุตสาหกรรมยานยนต์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AA5E2" w14:textId="0CABAE2F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19 การวิจัยและพัฒนา</w:t>
            </w:r>
          </w:p>
        </w:tc>
      </w:tr>
      <w:tr w:rsidR="00A25695" w:rsidRPr="00057666" w14:paraId="13779765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896D" w14:textId="0B1EC771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6 อุตสาหกรรมเครื่องใช้ไฟฟ้าและอิเล็กทรอนิกส์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D365" w14:textId="2730F1B2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20 พัฒนาเทคโนโลยีเป้าหมาย</w:t>
            </w:r>
          </w:p>
        </w:tc>
      </w:tr>
      <w:tr w:rsidR="00A25695" w:rsidRPr="00057666" w14:paraId="46B45E37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F22D" w14:textId="36D5E848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7 อุตสาหกรรมป้องกันประเทศ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6F02" w14:textId="67462289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21 หน่วยงานภาครัฐ</w:t>
            </w:r>
          </w:p>
        </w:tc>
      </w:tr>
      <w:tr w:rsidR="00A25695" w:rsidRPr="00057666" w14:paraId="5B59C1CE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16CF" w14:textId="473CEEC4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8 อุตสาหกรรมแร่ โลหะ และวัสดุ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EB46" w14:textId="52260C5A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22 หน่วยงานรัฐวิสาหกิจ</w:t>
            </w:r>
          </w:p>
        </w:tc>
      </w:tr>
      <w:tr w:rsidR="00A25695" w:rsidRPr="00057666" w14:paraId="6FA5BACC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0C8E" w14:textId="07A0C287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9 อุตสาหกรรมเคมีภัณฑ์และปิโตรเคมี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89DD" w14:textId="58E6EA05" w:rsidR="00A25695" w:rsidRPr="00057666" w:rsidRDefault="00696E83" w:rsidP="004A784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23 กิจการเจ้าของคนเดียว </w:t>
            </w:r>
          </w:p>
        </w:tc>
      </w:tr>
      <w:tr w:rsidR="00A25695" w:rsidRPr="00057666" w14:paraId="233D7B94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DAC1" w14:textId="3D53690B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10 อุตสาหกรรมกระดาษ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E66C" w14:textId="2DACB043" w:rsidR="00A25695" w:rsidRPr="00057666" w:rsidRDefault="00696E83" w:rsidP="004A784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24 กิจการห้างหุ้นส่วน </w:t>
            </w:r>
          </w:p>
        </w:tc>
      </w:tr>
      <w:tr w:rsidR="00A25695" w:rsidRPr="00057666" w14:paraId="72B283AE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CE68" w14:textId="43F1A715" w:rsidR="00A25695" w:rsidRPr="00057666" w:rsidRDefault="004A784B" w:rsidP="007F79BD">
            <w:pPr>
              <w:jc w:val="left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11 อุตสาหกรรมพลังงานสาธารณูปโภค และสิ่งแวดล้อม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507C" w14:textId="54F2CA23" w:rsidR="00A25695" w:rsidRPr="00057666" w:rsidRDefault="00696E83" w:rsidP="004A784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25 บริษัทจำกัด </w:t>
            </w:r>
          </w:p>
        </w:tc>
      </w:tr>
      <w:tr w:rsidR="00A25695" w:rsidRPr="00057666" w14:paraId="31040D75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D5CE" w14:textId="28A3B389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12 การพัฒนาพื้นที่อุตสาหกรรม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F81B" w14:textId="01418BB7" w:rsidR="00A25695" w:rsidRPr="00057666" w:rsidRDefault="00696E83" w:rsidP="004A784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26 บริษัทมหาชนจำกัด </w:t>
            </w:r>
          </w:p>
        </w:tc>
      </w:tr>
      <w:tr w:rsidR="00A25695" w:rsidRPr="00057666" w14:paraId="1073E5B5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1B6E" w14:textId="2B2B5F9E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13 อุตสาหกรรมสร้างสรรค์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32F6" w14:textId="6730A6E2" w:rsidR="00A25695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</w:rPr>
              <w:t xml:space="preserve">27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อื่น ๆ</w:t>
            </w:r>
          </w:p>
        </w:tc>
      </w:tr>
      <w:tr w:rsidR="00A25695" w:rsidRPr="00057666" w14:paraId="2A38FA2D" w14:textId="77777777" w:rsidTr="004A784B">
        <w:tc>
          <w:tcPr>
            <w:tcW w:w="28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252B" w14:textId="3A0009DD" w:rsidR="00A25695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96E83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96E83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A25695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14 อุตสาหกรรมดิจิทัล</w:t>
            </w: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C71A" w14:textId="77777777" w:rsidR="00A25695" w:rsidRPr="00057666" w:rsidRDefault="00A25695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696E83" w:rsidRPr="00057666" w14:paraId="4A9233D0" w14:textId="77777777" w:rsidTr="004A784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3B80" w14:textId="77777777" w:rsidR="00696E83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5. 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จำนวนนักศึกษาสหกิจศึกษา(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CWIE) /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> 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ที่สถานประกอบการ/หน่วยงาน รับเข้าปฏิบัติงาน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> </w:t>
            </w:r>
          </w:p>
          <w:p w14:paraId="2FBB96BA" w14:textId="7373F495" w:rsidR="00696E83" w:rsidRPr="00057666" w:rsidRDefault="00696E83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1 – 3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คน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 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3-5 คน 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5 คน ขึ้นไป</w:t>
            </w:r>
          </w:p>
        </w:tc>
      </w:tr>
    </w:tbl>
    <w:p w14:paraId="1942528C" w14:textId="77777777" w:rsidR="00C60846" w:rsidRDefault="00C60846" w:rsidP="00057666">
      <w:pPr>
        <w:rPr>
          <w:rFonts w:ascii="TH Niramit AS" w:hAnsi="TH Niramit AS" w:cs="TH Niramit AS"/>
          <w:sz w:val="28"/>
          <w:szCs w:val="28"/>
        </w:rPr>
      </w:pPr>
    </w:p>
    <w:tbl>
      <w:tblPr>
        <w:tblStyle w:val="TableGrid"/>
        <w:tblW w:w="4969" w:type="pct"/>
        <w:tblInd w:w="-142" w:type="dxa"/>
        <w:tblLook w:val="04A0" w:firstRow="1" w:lastRow="0" w:firstColumn="1" w:lastColumn="0" w:noHBand="0" w:noVBand="1"/>
      </w:tblPr>
      <w:tblGrid>
        <w:gridCol w:w="5245"/>
        <w:gridCol w:w="426"/>
        <w:gridCol w:w="4239"/>
      </w:tblGrid>
      <w:tr w:rsidR="008C37FD" w:rsidRPr="00057666" w14:paraId="359E7D54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AEC5" w14:textId="77777777" w:rsidR="00623334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</w:rPr>
              <w:lastRenderedPageBreak/>
              <w:t xml:space="preserve">6. 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> 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ที่สถานประกอบการ/หน่วยงาน มีความต้องการรับเข้าปฏิบัติงาน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> </w:t>
            </w:r>
          </w:p>
          <w:p w14:paraId="042C6154" w14:textId="70B56094" w:rsidR="008C37FD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(เลือกได้มากกว่า 1 สาขาวิชา)</w:t>
            </w:r>
          </w:p>
        </w:tc>
      </w:tr>
      <w:tr w:rsidR="00623334" w:rsidRPr="00057666" w14:paraId="5974000D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0CD6" w14:textId="2E87387B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สาขาวิชาภาษาอังกฤษ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1D9E" w14:textId="5CE317F6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สาขาวิชาวิศวกรรมโลจิสติกส์</w:t>
            </w:r>
          </w:p>
        </w:tc>
      </w:tr>
      <w:tr w:rsidR="00623334" w:rsidRPr="00057666" w14:paraId="3BF76113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48D1" w14:textId="148E8E51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สาขาวิชาภาษาจีน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295A" w14:textId="1D513B86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สาขาวิชาวิศวกรรมโยธา</w:t>
            </w:r>
          </w:p>
        </w:tc>
      </w:tr>
      <w:tr w:rsidR="00623334" w:rsidRPr="00057666" w14:paraId="100E01DE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3B68" w14:textId="3BF685C7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สาขาวิชามนุษยวิทยาวัฒนธรรมและการท่องเที่ยว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E42A" w14:textId="5A6E583F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สาขาวิชาวิศวกรรมไฟฟ้า</w:t>
            </w:r>
          </w:p>
        </w:tc>
      </w:tr>
      <w:tr w:rsidR="00623334" w:rsidRPr="00057666" w14:paraId="13FFA81B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3A98" w14:textId="7B7700A6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สาขาวิชาพัฒนาสังคมและสิ่งแวดล้อม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9743" w14:textId="64A9FF45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การจัดการการบิน</w:t>
            </w:r>
          </w:p>
        </w:tc>
      </w:tr>
      <w:tr w:rsidR="00623334" w:rsidRPr="00057666" w14:paraId="05492790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7F4D" w14:textId="1F60ECF3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สาขาวิชาการบัญชี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7666" w14:textId="32245E2D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สาขาวิชาการโรงแรมและภัตตาคาร</w:t>
            </w:r>
          </w:p>
        </w:tc>
      </w:tr>
      <w:tr w:rsidR="00623334" w:rsidRPr="00057666" w14:paraId="7BA7C886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1C66" w14:textId="646ED781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สาขาวิชาเทคโนโลยีสารสนเทศ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20BD" w14:textId="30632F64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สาขาวิชาการท่องเที่ยวและอุตสาหกรรมบริการ</w:t>
            </w:r>
          </w:p>
        </w:tc>
      </w:tr>
      <w:tr w:rsidR="00623334" w:rsidRPr="00057666" w14:paraId="26D838D9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5D1C" w14:textId="0B4E56AB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สาขาวิชานิเทศศาสตร์ดิจิทัล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B76A" w14:textId="5D4AB684" w:rsidR="00623334" w:rsidRPr="00057666" w:rsidRDefault="00B0319A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สาขาวิชาวิศวกรรมพลังงาน</w:t>
            </w:r>
          </w:p>
        </w:tc>
      </w:tr>
      <w:tr w:rsidR="00623334" w:rsidRPr="00057666" w14:paraId="133CBE4D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23CB" w14:textId="575F99B0" w:rsidR="00623334" w:rsidRPr="00057666" w:rsidRDefault="004A784B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สาขาวิชาการจัดการ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40B93" w14:textId="7F62CBF1" w:rsidR="00623334" w:rsidRPr="00057666" w:rsidRDefault="00B0319A" w:rsidP="004A78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4A784B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สาขาวิชาเทคโนโลยีเครื่องกล</w:t>
            </w:r>
          </w:p>
        </w:tc>
      </w:tr>
      <w:tr w:rsidR="00623334" w:rsidRPr="00057666" w14:paraId="1C7E4A61" w14:textId="77777777" w:rsidTr="00B640B1"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73E2" w14:textId="0997DE4A" w:rsidR="00623334" w:rsidRPr="00057666" w:rsidRDefault="004A784B" w:rsidP="004A784B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สาขาวิชาไฟฟ้าเครื่องกลการผลิต (แขนงไฟฟ้าควบคุม)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6025" w14:textId="4CF3CC7F" w:rsidR="00623334" w:rsidRPr="00057666" w:rsidRDefault="00B0319A" w:rsidP="004A784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4A784B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สาขาวิชาวิศวกรรมอุตสาหการ</w:t>
            </w:r>
          </w:p>
        </w:tc>
      </w:tr>
      <w:tr w:rsidR="00623334" w:rsidRPr="00057666" w14:paraId="09D78C71" w14:textId="77777777" w:rsidTr="004A784B">
        <w:tc>
          <w:tcPr>
            <w:tcW w:w="2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8CF7" w14:textId="22377F32" w:rsidR="00623334" w:rsidRPr="00057666" w:rsidRDefault="004A784B" w:rsidP="004A784B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B0319A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สาขาวิชาไฟฟ้าเครื่องกลการผลิต (แขนงเครื่องกลการผลิต)</w:t>
            </w:r>
          </w:p>
        </w:tc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A449" w14:textId="04B2A60C" w:rsidR="00623334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623334" w:rsidRPr="00057666" w14:paraId="5696CC1E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DB09" w14:textId="185ABCC0" w:rsidR="00623334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7. สวัสดิการที่นักศึกษาสหกิจศึกษาจะได้รับ</w:t>
            </w:r>
          </w:p>
          <w:p w14:paraId="1DE7A046" w14:textId="6E12D601" w:rsidR="00623334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23334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ค่าเบี้ยเลี้ยง 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</w:rPr>
              <w:t>……………………………</w:t>
            </w:r>
            <w:r w:rsidR="00B0319A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บาท/เดือน</w:t>
            </w:r>
          </w:p>
          <w:p w14:paraId="303C6D85" w14:textId="1CE86D50" w:rsidR="00623334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(ที่จ่ายให้แก่นักศึกษาตามที่กำหนดไว้ในสัญญา ไม่ต่ำกว่าครึ่งหนึ่งของอัตราค่าจ้างขั้นต่ำสูงสุด</w:t>
            </w:r>
          </w:p>
          <w:p w14:paraId="3AB915E3" w14:textId="63A8D953" w:rsidR="00623334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23334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ค่าสวัสดิการ เช่น ค่าอาหาร ค่าที่พัก ค่าเดินทางระหว่างจังหวัด และค่าเครื่องแบบที่จัดให้แก่นักศึกษา</w:t>
            </w:r>
          </w:p>
          <w:p w14:paraId="057D6D27" w14:textId="5FA633D2" w:rsidR="00623334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23334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รถ-รับส่ง ระหว่างปฏิบัติงานสหกิจศึกษา</w:t>
            </w:r>
          </w:p>
          <w:p w14:paraId="71EFE562" w14:textId="061EE3FF" w:rsidR="00623334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23334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มีพี่เลี้ยง/พนักงานที่ที่ปรึกษา</w:t>
            </w:r>
          </w:p>
          <w:p w14:paraId="7C5D780C" w14:textId="6A1D65E8" w:rsidR="00623334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623334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ไม่มีสวัสดิการ</w:t>
            </w:r>
          </w:p>
          <w:p w14:paraId="2B18197E" w14:textId="04DB5EEF" w:rsidR="00343396" w:rsidRPr="00057666" w:rsidRDefault="00B640B1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    </w:t>
            </w:r>
            <w:r w:rsidR="00343396"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="00343396"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343396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อื่น ๆ ระบุ.........................................................................................................................................</w:t>
            </w:r>
          </w:p>
        </w:tc>
      </w:tr>
      <w:tr w:rsidR="00343396" w:rsidRPr="00057666" w14:paraId="422D2436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89DD" w14:textId="77777777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8.  สถานประกอบการมีความต้องการทำบันทึกข้อตกลงร่วมกัน (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>MOU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) หรือไม่</w:t>
            </w:r>
          </w:p>
          <w:p w14:paraId="15D25C57" w14:textId="7B7445EE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ต้องการ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   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ไม่ต้องการ           </w:t>
            </w:r>
          </w:p>
        </w:tc>
      </w:tr>
      <w:tr w:rsidR="00623334" w:rsidRPr="00057666" w14:paraId="1A6BB911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4455" w14:textId="23F1E232" w:rsidR="00623334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9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. 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</w:rPr>
              <w:t> 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หากมีโอกาสเลือกท่านจะรับนักศึกษาสหกิจศึกษาเข้าทำงานในสถานประกอบการ</w:t>
            </w:r>
            <w:r w:rsidR="00341244">
              <w:rPr>
                <w:rFonts w:ascii="TH Niramit AS" w:hAnsi="TH Niramit AS" w:cs="TH Niramit AS" w:hint="cs"/>
                <w:sz w:val="28"/>
                <w:szCs w:val="28"/>
                <w:cs/>
              </w:rPr>
              <w:t>/หน่วยงาน</w:t>
            </w:r>
            <w:r w:rsidR="00623334"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หรือไม่</w:t>
            </w:r>
          </w:p>
          <w:p w14:paraId="13435DA2" w14:textId="1CAD2D27" w:rsidR="00623334" w:rsidRPr="00057666" w:rsidRDefault="00623334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รับ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         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ไม่แน่ใจ 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รับไว้พิจารณาเป็นพิเศษ          </w:t>
            </w:r>
            <w:r w:rsidRPr="00057666">
              <w:rPr>
                <w:rFonts w:ascii="Cambria Math" w:hAnsi="Cambria Math" w:cs="Cambria Math"/>
                <w:sz w:val="28"/>
                <w:szCs w:val="28"/>
              </w:rPr>
              <w:t>▢</w:t>
            </w:r>
            <w:r w:rsidRPr="0005766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ไม่รับ</w:t>
            </w:r>
          </w:p>
        </w:tc>
      </w:tr>
      <w:tr w:rsidR="00343396" w:rsidRPr="00057666" w14:paraId="2D0D65DD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221C" w14:textId="7BF39530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057666">
              <w:rPr>
                <w:rFonts w:ascii="TH Niramit AS" w:hAnsi="TH Niramit AS" w:cs="TH Niramit AS"/>
                <w:sz w:val="28"/>
                <w:szCs w:val="28"/>
                <w:cs/>
              </w:rPr>
              <w:t>ข้อเสนอแนะ</w:t>
            </w:r>
          </w:p>
        </w:tc>
      </w:tr>
      <w:tr w:rsidR="00343396" w:rsidRPr="00057666" w14:paraId="4A66DA47" w14:textId="77777777" w:rsidTr="004A784B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01873" w14:textId="77777777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343396" w:rsidRPr="00057666" w14:paraId="296DA1F5" w14:textId="77777777" w:rsidTr="004A784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78B73" w14:textId="77777777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343396" w:rsidRPr="00057666" w14:paraId="60FCC0AB" w14:textId="77777777" w:rsidTr="004A784B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16356" w14:textId="77777777" w:rsidR="00343396" w:rsidRPr="00057666" w:rsidRDefault="00343396" w:rsidP="00057666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</w:tbl>
    <w:p w14:paraId="32528443" w14:textId="6ED05EE0" w:rsidR="00513573" w:rsidRPr="00057666" w:rsidRDefault="00513573" w:rsidP="00057666">
      <w:pPr>
        <w:rPr>
          <w:rFonts w:ascii="TH Niramit AS" w:hAnsi="TH Niramit AS" w:cs="TH Niramit AS"/>
          <w:sz w:val="28"/>
          <w:szCs w:val="28"/>
        </w:rPr>
      </w:pPr>
      <w:bookmarkStart w:id="0" w:name="_GoBack"/>
      <w:bookmarkEnd w:id="0"/>
    </w:p>
    <w:sectPr w:rsidR="00513573" w:rsidRPr="00057666" w:rsidSect="004A7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134" w:bottom="851" w:left="1134" w:header="568" w:footer="5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5923" w14:textId="77777777" w:rsidR="00EB796A" w:rsidRDefault="00EB796A" w:rsidP="008C3A1F">
      <w:r>
        <w:separator/>
      </w:r>
    </w:p>
  </w:endnote>
  <w:endnote w:type="continuationSeparator" w:id="0">
    <w:p w14:paraId="5C3354EA" w14:textId="77777777" w:rsidR="00EB796A" w:rsidRDefault="00EB796A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1341" w14:textId="77777777" w:rsidR="00E556D2" w:rsidRDefault="00E55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3D5F40" w:rsidRPr="00D7109E" w:rsidRDefault="003D5F40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3D5F40" w:rsidRPr="00D7109E" w:rsidRDefault="003D5F40" w:rsidP="00D7109E">
    <w:pPr>
      <w:pStyle w:val="Footer"/>
      <w:jc w:val="center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8B96" w14:textId="77777777" w:rsidR="00E556D2" w:rsidRDefault="00E55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765C7" w14:textId="77777777" w:rsidR="00EB796A" w:rsidRDefault="00EB796A" w:rsidP="008C3A1F">
      <w:r>
        <w:separator/>
      </w:r>
    </w:p>
  </w:footnote>
  <w:footnote w:type="continuationSeparator" w:id="0">
    <w:p w14:paraId="68F3DE7A" w14:textId="77777777" w:rsidR="00EB796A" w:rsidRDefault="00EB796A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78D1" w14:textId="77777777" w:rsidR="00E556D2" w:rsidRDefault="00E55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196C105F" w:rsidR="003D5F40" w:rsidRPr="00F06C35" w:rsidRDefault="00D0693A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8240" behindDoc="1" locked="0" layoutInCell="1" allowOverlap="1" wp14:anchorId="2D101A94" wp14:editId="76A60526">
          <wp:simplePos x="0" y="0"/>
          <wp:positionH relativeFrom="column">
            <wp:posOffset>16789</wp:posOffset>
          </wp:positionH>
          <wp:positionV relativeFrom="paragraph">
            <wp:posOffset>142164</wp:posOffset>
          </wp:positionV>
          <wp:extent cx="791845" cy="7918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2DF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B12B9" wp14:editId="72E7FD88">
              <wp:simplePos x="0" y="0"/>
              <wp:positionH relativeFrom="column">
                <wp:posOffset>749935</wp:posOffset>
              </wp:positionH>
              <wp:positionV relativeFrom="paragraph">
                <wp:posOffset>99060</wp:posOffset>
              </wp:positionV>
              <wp:extent cx="4429125" cy="8820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BF216" w14:textId="77777777" w:rsidR="000452DF" w:rsidRPr="00983FAC" w:rsidRDefault="000452DF" w:rsidP="000452DF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2BF30FFC" w14:textId="77777777" w:rsidR="000452DF" w:rsidRPr="00983FAC" w:rsidRDefault="000452DF" w:rsidP="000452DF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26B8EFCB" w14:textId="77777777" w:rsidR="000452DF" w:rsidRPr="00983FAC" w:rsidRDefault="000452DF" w:rsidP="000452DF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1FD40FE5" w14:textId="77777777" w:rsidR="000452DF" w:rsidRPr="004156E2" w:rsidRDefault="000452DF" w:rsidP="000452DF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3D5F40" w:rsidRPr="004156E2" w:rsidRDefault="003D5F40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3D5F40" w:rsidRPr="004156E2" w:rsidRDefault="003D5F40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3D5F40" w:rsidRPr="004156E2" w:rsidRDefault="003D5F40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3D5F40" w:rsidRPr="004156E2" w:rsidRDefault="003D5F40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9.05pt;margin-top:7.8pt;width:348.7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JK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" filled="f" stroked="f">
              <v:textbox>
                <w:txbxContent>
                  <w:p w14:paraId="372BF216" w14:textId="77777777" w:rsidR="000452DF" w:rsidRPr="00983FAC" w:rsidRDefault="000452DF" w:rsidP="000452DF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 w:hint="cs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2BF30FFC" w14:textId="77777777" w:rsidR="000452DF" w:rsidRPr="00983FAC" w:rsidRDefault="000452DF" w:rsidP="000452DF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26B8EFCB" w14:textId="77777777" w:rsidR="000452DF" w:rsidRPr="00983FAC" w:rsidRDefault="000452DF" w:rsidP="000452DF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1FD40FE5" w14:textId="77777777" w:rsidR="000452DF" w:rsidRPr="004156E2" w:rsidRDefault="000452DF" w:rsidP="000452DF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3D5F40" w:rsidRPr="004156E2" w:rsidRDefault="003D5F40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3D5F40" w:rsidRPr="004156E2" w:rsidRDefault="003D5F40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3D5F40" w:rsidRPr="004156E2" w:rsidRDefault="003D5F40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3D5F40" w:rsidRPr="004156E2" w:rsidRDefault="003D5F40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56D2" w:rsidRPr="00E556D2">
      <w:rPr>
        <w:rFonts w:ascii="TH Niramit AS" w:hAnsi="TH Niramit AS" w:cs="TH Niramit AS"/>
      </w:rPr>
      <w:t xml:space="preserve"> </w:t>
    </w:r>
    <w:r w:rsidR="00FB1812">
      <w:rPr>
        <w:rFonts w:ascii="TH Niramit AS" w:hAnsi="TH Niramit AS" w:cs="TH Niramit AS"/>
      </w:rPr>
      <w:t>CWIE-F05</w:t>
    </w:r>
  </w:p>
  <w:p w14:paraId="526DB13E" w14:textId="5C87FCD8" w:rsidR="003D5F40" w:rsidRPr="00F06C35" w:rsidRDefault="003D5F40" w:rsidP="0094357C">
    <w:pPr>
      <w:pStyle w:val="Header"/>
      <w:rPr>
        <w:rFonts w:ascii="TH Niramit AS" w:hAnsi="TH Niramit AS" w:cs="TH Niramit AS"/>
      </w:rPr>
    </w:pPr>
  </w:p>
  <w:p w14:paraId="55357E2D" w14:textId="1E9778C5" w:rsidR="003D5F40" w:rsidRPr="00F06C35" w:rsidRDefault="003D5F40" w:rsidP="0094357C">
    <w:pPr>
      <w:pStyle w:val="Header"/>
      <w:rPr>
        <w:rFonts w:ascii="TH Niramit AS" w:hAnsi="TH Niramit AS" w:cs="TH Niramit AS"/>
      </w:rPr>
    </w:pPr>
  </w:p>
  <w:p w14:paraId="00365859" w14:textId="36E46E07" w:rsidR="003D5F40" w:rsidRPr="00F06C35" w:rsidRDefault="003D5F40" w:rsidP="0094357C">
    <w:pPr>
      <w:pStyle w:val="Header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9CA9" w14:textId="77777777" w:rsidR="00E556D2" w:rsidRDefault="00E55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7EC"/>
    <w:multiLevelType w:val="hybridMultilevel"/>
    <w:tmpl w:val="7A4882FA"/>
    <w:lvl w:ilvl="0" w:tplc="C8C856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FC94D62"/>
    <w:multiLevelType w:val="hybridMultilevel"/>
    <w:tmpl w:val="708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D7C"/>
    <w:multiLevelType w:val="hybridMultilevel"/>
    <w:tmpl w:val="CDC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07596"/>
    <w:rsid w:val="000102BA"/>
    <w:rsid w:val="0002028E"/>
    <w:rsid w:val="00024008"/>
    <w:rsid w:val="00024AD0"/>
    <w:rsid w:val="00031FAC"/>
    <w:rsid w:val="00032309"/>
    <w:rsid w:val="00033EE7"/>
    <w:rsid w:val="000405DE"/>
    <w:rsid w:val="000452DF"/>
    <w:rsid w:val="00056B22"/>
    <w:rsid w:val="00057666"/>
    <w:rsid w:val="0006538D"/>
    <w:rsid w:val="00072477"/>
    <w:rsid w:val="00075E26"/>
    <w:rsid w:val="00083D2D"/>
    <w:rsid w:val="00094058"/>
    <w:rsid w:val="00096841"/>
    <w:rsid w:val="0009741A"/>
    <w:rsid w:val="000A1E01"/>
    <w:rsid w:val="000A2D5C"/>
    <w:rsid w:val="000A5C29"/>
    <w:rsid w:val="000B657C"/>
    <w:rsid w:val="000B68A5"/>
    <w:rsid w:val="000D1239"/>
    <w:rsid w:val="000D54C3"/>
    <w:rsid w:val="000D7375"/>
    <w:rsid w:val="000E2CC2"/>
    <w:rsid w:val="000F6447"/>
    <w:rsid w:val="00106703"/>
    <w:rsid w:val="00110166"/>
    <w:rsid w:val="00121AD7"/>
    <w:rsid w:val="0012301E"/>
    <w:rsid w:val="001303B2"/>
    <w:rsid w:val="001331FD"/>
    <w:rsid w:val="00137423"/>
    <w:rsid w:val="0013770D"/>
    <w:rsid w:val="0014567F"/>
    <w:rsid w:val="001472A4"/>
    <w:rsid w:val="00163BC6"/>
    <w:rsid w:val="00166017"/>
    <w:rsid w:val="00166C6C"/>
    <w:rsid w:val="00173C1D"/>
    <w:rsid w:val="00176076"/>
    <w:rsid w:val="00176EB8"/>
    <w:rsid w:val="0018066D"/>
    <w:rsid w:val="001821A3"/>
    <w:rsid w:val="00184B42"/>
    <w:rsid w:val="00186552"/>
    <w:rsid w:val="00191050"/>
    <w:rsid w:val="00192A41"/>
    <w:rsid w:val="001957B6"/>
    <w:rsid w:val="001A7616"/>
    <w:rsid w:val="001B17E2"/>
    <w:rsid w:val="001B2F4B"/>
    <w:rsid w:val="001B34F1"/>
    <w:rsid w:val="001B6B7D"/>
    <w:rsid w:val="001B6C11"/>
    <w:rsid w:val="001B7764"/>
    <w:rsid w:val="001C44A4"/>
    <w:rsid w:val="001C5255"/>
    <w:rsid w:val="001D0054"/>
    <w:rsid w:val="001D7818"/>
    <w:rsid w:val="001E2AA4"/>
    <w:rsid w:val="001E3BB1"/>
    <w:rsid w:val="001E5E59"/>
    <w:rsid w:val="001F20AA"/>
    <w:rsid w:val="00200F74"/>
    <w:rsid w:val="0021296E"/>
    <w:rsid w:val="00215344"/>
    <w:rsid w:val="00224519"/>
    <w:rsid w:val="00235DFD"/>
    <w:rsid w:val="00236B96"/>
    <w:rsid w:val="00236E26"/>
    <w:rsid w:val="002614A1"/>
    <w:rsid w:val="002639FE"/>
    <w:rsid w:val="00270042"/>
    <w:rsid w:val="00271A89"/>
    <w:rsid w:val="002755DD"/>
    <w:rsid w:val="00280C26"/>
    <w:rsid w:val="00282716"/>
    <w:rsid w:val="002A3485"/>
    <w:rsid w:val="002A6FE1"/>
    <w:rsid w:val="002A747B"/>
    <w:rsid w:val="002B267B"/>
    <w:rsid w:val="002B309B"/>
    <w:rsid w:val="002B4E25"/>
    <w:rsid w:val="002B5E16"/>
    <w:rsid w:val="002C096E"/>
    <w:rsid w:val="002C3605"/>
    <w:rsid w:val="002C56B4"/>
    <w:rsid w:val="002C7470"/>
    <w:rsid w:val="002D13DB"/>
    <w:rsid w:val="002E43B5"/>
    <w:rsid w:val="002F0C52"/>
    <w:rsid w:val="002F2909"/>
    <w:rsid w:val="00302290"/>
    <w:rsid w:val="00304F98"/>
    <w:rsid w:val="00311B0D"/>
    <w:rsid w:val="00316CC7"/>
    <w:rsid w:val="003216B1"/>
    <w:rsid w:val="00325025"/>
    <w:rsid w:val="00326046"/>
    <w:rsid w:val="00341244"/>
    <w:rsid w:val="00343396"/>
    <w:rsid w:val="00350DE1"/>
    <w:rsid w:val="003726B7"/>
    <w:rsid w:val="00374A07"/>
    <w:rsid w:val="003768E8"/>
    <w:rsid w:val="00383705"/>
    <w:rsid w:val="003872D5"/>
    <w:rsid w:val="00390A5A"/>
    <w:rsid w:val="00392CEA"/>
    <w:rsid w:val="00393CF9"/>
    <w:rsid w:val="003A2843"/>
    <w:rsid w:val="003B0A74"/>
    <w:rsid w:val="003B1E97"/>
    <w:rsid w:val="003B45D6"/>
    <w:rsid w:val="003D2A25"/>
    <w:rsid w:val="003D5F40"/>
    <w:rsid w:val="003F0DBF"/>
    <w:rsid w:val="003F166B"/>
    <w:rsid w:val="003F4168"/>
    <w:rsid w:val="004143B3"/>
    <w:rsid w:val="00414762"/>
    <w:rsid w:val="004156E2"/>
    <w:rsid w:val="00423BE8"/>
    <w:rsid w:val="004329D9"/>
    <w:rsid w:val="00433BDA"/>
    <w:rsid w:val="00444281"/>
    <w:rsid w:val="00444BDB"/>
    <w:rsid w:val="004571F3"/>
    <w:rsid w:val="00467E0B"/>
    <w:rsid w:val="00470BDA"/>
    <w:rsid w:val="00483FA1"/>
    <w:rsid w:val="004876D0"/>
    <w:rsid w:val="00496460"/>
    <w:rsid w:val="004A110D"/>
    <w:rsid w:val="004A784B"/>
    <w:rsid w:val="004B0ED3"/>
    <w:rsid w:val="004B12C0"/>
    <w:rsid w:val="004D06DD"/>
    <w:rsid w:val="004D4CF0"/>
    <w:rsid w:val="004F3653"/>
    <w:rsid w:val="004F389B"/>
    <w:rsid w:val="004F7415"/>
    <w:rsid w:val="00503B50"/>
    <w:rsid w:val="00510358"/>
    <w:rsid w:val="005125C0"/>
    <w:rsid w:val="00513573"/>
    <w:rsid w:val="00514728"/>
    <w:rsid w:val="00516C85"/>
    <w:rsid w:val="005270C9"/>
    <w:rsid w:val="00531092"/>
    <w:rsid w:val="005325FE"/>
    <w:rsid w:val="00536643"/>
    <w:rsid w:val="00540B05"/>
    <w:rsid w:val="0054220E"/>
    <w:rsid w:val="0055651B"/>
    <w:rsid w:val="00561152"/>
    <w:rsid w:val="0056118A"/>
    <w:rsid w:val="005663A2"/>
    <w:rsid w:val="00570963"/>
    <w:rsid w:val="00574A64"/>
    <w:rsid w:val="005767B1"/>
    <w:rsid w:val="00576A97"/>
    <w:rsid w:val="00577362"/>
    <w:rsid w:val="005931C0"/>
    <w:rsid w:val="005931EE"/>
    <w:rsid w:val="00595DFB"/>
    <w:rsid w:val="005A05FD"/>
    <w:rsid w:val="005B3EB9"/>
    <w:rsid w:val="005B535D"/>
    <w:rsid w:val="005C55C9"/>
    <w:rsid w:val="005D6933"/>
    <w:rsid w:val="005E31CF"/>
    <w:rsid w:val="005E4C4E"/>
    <w:rsid w:val="005F16D8"/>
    <w:rsid w:val="005F382D"/>
    <w:rsid w:val="006013B1"/>
    <w:rsid w:val="00601D91"/>
    <w:rsid w:val="0060684F"/>
    <w:rsid w:val="00607459"/>
    <w:rsid w:val="00610076"/>
    <w:rsid w:val="00623322"/>
    <w:rsid w:val="00623334"/>
    <w:rsid w:val="00625507"/>
    <w:rsid w:val="00631152"/>
    <w:rsid w:val="0063149D"/>
    <w:rsid w:val="00644AE1"/>
    <w:rsid w:val="00664A07"/>
    <w:rsid w:val="00665828"/>
    <w:rsid w:val="00666D66"/>
    <w:rsid w:val="00676254"/>
    <w:rsid w:val="00683091"/>
    <w:rsid w:val="00684A1C"/>
    <w:rsid w:val="00694A44"/>
    <w:rsid w:val="00695E73"/>
    <w:rsid w:val="00696E83"/>
    <w:rsid w:val="006A0117"/>
    <w:rsid w:val="006A16B9"/>
    <w:rsid w:val="006A339D"/>
    <w:rsid w:val="006A7BFA"/>
    <w:rsid w:val="006B0802"/>
    <w:rsid w:val="006B5425"/>
    <w:rsid w:val="006B78B6"/>
    <w:rsid w:val="006C00AE"/>
    <w:rsid w:val="006D645E"/>
    <w:rsid w:val="006E14EA"/>
    <w:rsid w:val="006E60A5"/>
    <w:rsid w:val="006E6B87"/>
    <w:rsid w:val="00702894"/>
    <w:rsid w:val="00710AE9"/>
    <w:rsid w:val="007159AD"/>
    <w:rsid w:val="00716CA1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476F8"/>
    <w:rsid w:val="007533B1"/>
    <w:rsid w:val="00754820"/>
    <w:rsid w:val="00755F86"/>
    <w:rsid w:val="007702CE"/>
    <w:rsid w:val="007845A3"/>
    <w:rsid w:val="00790152"/>
    <w:rsid w:val="007928EE"/>
    <w:rsid w:val="00793151"/>
    <w:rsid w:val="007C28C9"/>
    <w:rsid w:val="007C478A"/>
    <w:rsid w:val="007D58DA"/>
    <w:rsid w:val="007E4A6A"/>
    <w:rsid w:val="007E565E"/>
    <w:rsid w:val="007F4F0F"/>
    <w:rsid w:val="007F780F"/>
    <w:rsid w:val="007F79BD"/>
    <w:rsid w:val="00800887"/>
    <w:rsid w:val="008023F0"/>
    <w:rsid w:val="00802FA5"/>
    <w:rsid w:val="00804F3D"/>
    <w:rsid w:val="008202D3"/>
    <w:rsid w:val="00820756"/>
    <w:rsid w:val="008236A3"/>
    <w:rsid w:val="008304C6"/>
    <w:rsid w:val="008372ED"/>
    <w:rsid w:val="00841E00"/>
    <w:rsid w:val="0085092C"/>
    <w:rsid w:val="00860A52"/>
    <w:rsid w:val="008822E9"/>
    <w:rsid w:val="00882CA4"/>
    <w:rsid w:val="008832DC"/>
    <w:rsid w:val="008901B3"/>
    <w:rsid w:val="00892F7C"/>
    <w:rsid w:val="00895154"/>
    <w:rsid w:val="008A0E36"/>
    <w:rsid w:val="008A5620"/>
    <w:rsid w:val="008A7E86"/>
    <w:rsid w:val="008B24B7"/>
    <w:rsid w:val="008B53D9"/>
    <w:rsid w:val="008B73CF"/>
    <w:rsid w:val="008C3346"/>
    <w:rsid w:val="008C37FD"/>
    <w:rsid w:val="008C3A1F"/>
    <w:rsid w:val="008C52DD"/>
    <w:rsid w:val="008C612A"/>
    <w:rsid w:val="008D1C71"/>
    <w:rsid w:val="008D6212"/>
    <w:rsid w:val="008F63CE"/>
    <w:rsid w:val="0090275E"/>
    <w:rsid w:val="00915DD2"/>
    <w:rsid w:val="009167E9"/>
    <w:rsid w:val="0093421E"/>
    <w:rsid w:val="00934E60"/>
    <w:rsid w:val="0094357C"/>
    <w:rsid w:val="0094761D"/>
    <w:rsid w:val="00954223"/>
    <w:rsid w:val="009567FB"/>
    <w:rsid w:val="0096196C"/>
    <w:rsid w:val="009649A2"/>
    <w:rsid w:val="009776C2"/>
    <w:rsid w:val="00981F04"/>
    <w:rsid w:val="00985EA0"/>
    <w:rsid w:val="009908D5"/>
    <w:rsid w:val="0099764A"/>
    <w:rsid w:val="009B038B"/>
    <w:rsid w:val="009B224A"/>
    <w:rsid w:val="009C0D03"/>
    <w:rsid w:val="009C3CC1"/>
    <w:rsid w:val="009C7293"/>
    <w:rsid w:val="009D0543"/>
    <w:rsid w:val="009D3A1A"/>
    <w:rsid w:val="009E51DF"/>
    <w:rsid w:val="009F047E"/>
    <w:rsid w:val="009F0E17"/>
    <w:rsid w:val="00A027A6"/>
    <w:rsid w:val="00A11597"/>
    <w:rsid w:val="00A1300A"/>
    <w:rsid w:val="00A25695"/>
    <w:rsid w:val="00A2601B"/>
    <w:rsid w:val="00A26D0E"/>
    <w:rsid w:val="00A303E2"/>
    <w:rsid w:val="00A30B7B"/>
    <w:rsid w:val="00A33F60"/>
    <w:rsid w:val="00A35663"/>
    <w:rsid w:val="00A37AF9"/>
    <w:rsid w:val="00A37B37"/>
    <w:rsid w:val="00A5007F"/>
    <w:rsid w:val="00A57AC8"/>
    <w:rsid w:val="00A75576"/>
    <w:rsid w:val="00A77146"/>
    <w:rsid w:val="00A84EC3"/>
    <w:rsid w:val="00A87DE0"/>
    <w:rsid w:val="00A96DBF"/>
    <w:rsid w:val="00AA57F9"/>
    <w:rsid w:val="00AB330C"/>
    <w:rsid w:val="00AB7283"/>
    <w:rsid w:val="00AD16E4"/>
    <w:rsid w:val="00AD2031"/>
    <w:rsid w:val="00AD3BF7"/>
    <w:rsid w:val="00AD77AC"/>
    <w:rsid w:val="00AE217C"/>
    <w:rsid w:val="00AE335A"/>
    <w:rsid w:val="00AF06D1"/>
    <w:rsid w:val="00AF1100"/>
    <w:rsid w:val="00B0319A"/>
    <w:rsid w:val="00B0385D"/>
    <w:rsid w:val="00B04304"/>
    <w:rsid w:val="00B139E1"/>
    <w:rsid w:val="00B16444"/>
    <w:rsid w:val="00B24A61"/>
    <w:rsid w:val="00B32F47"/>
    <w:rsid w:val="00B4207C"/>
    <w:rsid w:val="00B446E1"/>
    <w:rsid w:val="00B452DB"/>
    <w:rsid w:val="00B45674"/>
    <w:rsid w:val="00B460AF"/>
    <w:rsid w:val="00B5100A"/>
    <w:rsid w:val="00B61D97"/>
    <w:rsid w:val="00B640B1"/>
    <w:rsid w:val="00B75EB7"/>
    <w:rsid w:val="00B77C6A"/>
    <w:rsid w:val="00B85A2B"/>
    <w:rsid w:val="00B87FD0"/>
    <w:rsid w:val="00B959C1"/>
    <w:rsid w:val="00BA72DF"/>
    <w:rsid w:val="00BB4C97"/>
    <w:rsid w:val="00BE37C7"/>
    <w:rsid w:val="00BF2075"/>
    <w:rsid w:val="00BF3C50"/>
    <w:rsid w:val="00BF4754"/>
    <w:rsid w:val="00C02836"/>
    <w:rsid w:val="00C02A23"/>
    <w:rsid w:val="00C1674F"/>
    <w:rsid w:val="00C248C6"/>
    <w:rsid w:val="00C302DC"/>
    <w:rsid w:val="00C34F0A"/>
    <w:rsid w:val="00C559A8"/>
    <w:rsid w:val="00C60846"/>
    <w:rsid w:val="00C623AA"/>
    <w:rsid w:val="00C70061"/>
    <w:rsid w:val="00C709C4"/>
    <w:rsid w:val="00C70F14"/>
    <w:rsid w:val="00C71A31"/>
    <w:rsid w:val="00C87E9E"/>
    <w:rsid w:val="00C93BCB"/>
    <w:rsid w:val="00CA3A93"/>
    <w:rsid w:val="00CB38BA"/>
    <w:rsid w:val="00CC5559"/>
    <w:rsid w:val="00CC61EF"/>
    <w:rsid w:val="00CD029F"/>
    <w:rsid w:val="00CD5B3B"/>
    <w:rsid w:val="00CE57C0"/>
    <w:rsid w:val="00CE5C62"/>
    <w:rsid w:val="00CF4E4B"/>
    <w:rsid w:val="00D04372"/>
    <w:rsid w:val="00D0693A"/>
    <w:rsid w:val="00D1477A"/>
    <w:rsid w:val="00D3136D"/>
    <w:rsid w:val="00D358D9"/>
    <w:rsid w:val="00D4320A"/>
    <w:rsid w:val="00D46561"/>
    <w:rsid w:val="00D473D6"/>
    <w:rsid w:val="00D5177A"/>
    <w:rsid w:val="00D51FC7"/>
    <w:rsid w:val="00D61223"/>
    <w:rsid w:val="00D7109E"/>
    <w:rsid w:val="00D81804"/>
    <w:rsid w:val="00D863D3"/>
    <w:rsid w:val="00D86527"/>
    <w:rsid w:val="00D9205F"/>
    <w:rsid w:val="00D97609"/>
    <w:rsid w:val="00DA02D6"/>
    <w:rsid w:val="00DA0C5F"/>
    <w:rsid w:val="00DA58ED"/>
    <w:rsid w:val="00DA622F"/>
    <w:rsid w:val="00DB1275"/>
    <w:rsid w:val="00DB791D"/>
    <w:rsid w:val="00DC543A"/>
    <w:rsid w:val="00DC75C9"/>
    <w:rsid w:val="00DE2EE1"/>
    <w:rsid w:val="00DE3B67"/>
    <w:rsid w:val="00DE60F2"/>
    <w:rsid w:val="00DF0F62"/>
    <w:rsid w:val="00DF54C6"/>
    <w:rsid w:val="00DF65DB"/>
    <w:rsid w:val="00E03C4A"/>
    <w:rsid w:val="00E11B5F"/>
    <w:rsid w:val="00E14C3B"/>
    <w:rsid w:val="00E20D0B"/>
    <w:rsid w:val="00E23B4F"/>
    <w:rsid w:val="00E23C11"/>
    <w:rsid w:val="00E411BD"/>
    <w:rsid w:val="00E46CF4"/>
    <w:rsid w:val="00E5103E"/>
    <w:rsid w:val="00E556D2"/>
    <w:rsid w:val="00E56620"/>
    <w:rsid w:val="00E6274D"/>
    <w:rsid w:val="00E65F55"/>
    <w:rsid w:val="00E67C1A"/>
    <w:rsid w:val="00E72BA2"/>
    <w:rsid w:val="00E8216D"/>
    <w:rsid w:val="00E84610"/>
    <w:rsid w:val="00EA258F"/>
    <w:rsid w:val="00EB06CD"/>
    <w:rsid w:val="00EB796A"/>
    <w:rsid w:val="00EC0163"/>
    <w:rsid w:val="00EC15C1"/>
    <w:rsid w:val="00EC624A"/>
    <w:rsid w:val="00EC7664"/>
    <w:rsid w:val="00ED10E5"/>
    <w:rsid w:val="00ED63C7"/>
    <w:rsid w:val="00EE2C38"/>
    <w:rsid w:val="00EF0DB3"/>
    <w:rsid w:val="00EF3B70"/>
    <w:rsid w:val="00F009E9"/>
    <w:rsid w:val="00F06C35"/>
    <w:rsid w:val="00F10E65"/>
    <w:rsid w:val="00F115A2"/>
    <w:rsid w:val="00F168EC"/>
    <w:rsid w:val="00F23E95"/>
    <w:rsid w:val="00F2439A"/>
    <w:rsid w:val="00F26AF2"/>
    <w:rsid w:val="00F70F39"/>
    <w:rsid w:val="00F75362"/>
    <w:rsid w:val="00F754AE"/>
    <w:rsid w:val="00F77306"/>
    <w:rsid w:val="00F811B5"/>
    <w:rsid w:val="00F8350B"/>
    <w:rsid w:val="00F91A45"/>
    <w:rsid w:val="00F92047"/>
    <w:rsid w:val="00F97391"/>
    <w:rsid w:val="00FA0080"/>
    <w:rsid w:val="00FA2235"/>
    <w:rsid w:val="00FB1812"/>
    <w:rsid w:val="00FB3844"/>
    <w:rsid w:val="00FB5266"/>
    <w:rsid w:val="00FC7236"/>
    <w:rsid w:val="00FD554A"/>
    <w:rsid w:val="00FE09AD"/>
    <w:rsid w:val="00FE679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AEB402EB-04EE-4661-8285-C038B1C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1C80-05EA-436D-B1C1-D6CF0E37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2023-04-25T08:51:00Z</cp:lastPrinted>
  <dcterms:created xsi:type="dcterms:W3CDTF">2023-04-20T05:54:00Z</dcterms:created>
  <dcterms:modified xsi:type="dcterms:W3CDTF">2023-04-25T08:55:00Z</dcterms:modified>
</cp:coreProperties>
</file>